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D46" w:rsidRDefault="00D55E2C" w:rsidP="00D56D46">
      <w:pPr>
        <w:tabs>
          <w:tab w:val="left" w:pos="6315"/>
          <w:tab w:val="right" w:pos="9579"/>
        </w:tabs>
        <w:ind w:left="4900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D56D46">
        <w:rPr>
          <w:sz w:val="28"/>
          <w:szCs w:val="28"/>
        </w:rPr>
        <w:t xml:space="preserve">Приложение </w:t>
      </w:r>
    </w:p>
    <w:p w:rsidR="00D56D46" w:rsidRDefault="00D56D46" w:rsidP="00D56D46">
      <w:pPr>
        <w:autoSpaceDE w:val="0"/>
        <w:autoSpaceDN w:val="0"/>
        <w:adjustRightInd w:val="0"/>
        <w:ind w:left="4900"/>
        <w:outlineLvl w:val="0"/>
        <w:rPr>
          <w:sz w:val="28"/>
          <w:szCs w:val="28"/>
        </w:rPr>
      </w:pPr>
    </w:p>
    <w:p w:rsidR="00D56D46" w:rsidRPr="00227745" w:rsidRDefault="00D55E2C" w:rsidP="00D56D46">
      <w:pPr>
        <w:autoSpaceDE w:val="0"/>
        <w:autoSpaceDN w:val="0"/>
        <w:adjustRightInd w:val="0"/>
        <w:ind w:left="4900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D56D46">
        <w:rPr>
          <w:sz w:val="28"/>
          <w:szCs w:val="28"/>
        </w:rPr>
        <w:t>УТВЕРЖДЕН</w:t>
      </w:r>
      <w:r>
        <w:rPr>
          <w:sz w:val="28"/>
          <w:szCs w:val="28"/>
        </w:rPr>
        <w:t>О</w:t>
      </w:r>
    </w:p>
    <w:p w:rsidR="00D56D46" w:rsidRDefault="00D55E2C" w:rsidP="00D56D46">
      <w:pPr>
        <w:tabs>
          <w:tab w:val="left" w:pos="6315"/>
          <w:tab w:val="right" w:pos="9579"/>
        </w:tabs>
        <w:ind w:left="4900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D56D46">
        <w:rPr>
          <w:sz w:val="28"/>
          <w:szCs w:val="28"/>
        </w:rPr>
        <w:t>постановлением администрации</w:t>
      </w:r>
    </w:p>
    <w:p w:rsidR="00D56D46" w:rsidRDefault="00D55E2C" w:rsidP="00D56D46">
      <w:pPr>
        <w:tabs>
          <w:tab w:val="left" w:pos="6315"/>
          <w:tab w:val="right" w:pos="9579"/>
        </w:tabs>
        <w:ind w:left="4900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D56D46">
        <w:rPr>
          <w:sz w:val="28"/>
          <w:szCs w:val="28"/>
        </w:rPr>
        <w:t>Тимашевского городского поселения</w:t>
      </w:r>
    </w:p>
    <w:p w:rsidR="00D56D46" w:rsidRPr="00C859EC" w:rsidRDefault="00D55E2C" w:rsidP="00D56D46">
      <w:pPr>
        <w:tabs>
          <w:tab w:val="left" w:pos="6315"/>
          <w:tab w:val="right" w:pos="9579"/>
        </w:tabs>
        <w:ind w:left="4900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D56D46">
        <w:rPr>
          <w:sz w:val="28"/>
          <w:szCs w:val="28"/>
        </w:rPr>
        <w:t xml:space="preserve">Тимашевского района </w:t>
      </w:r>
    </w:p>
    <w:p w:rsidR="00D56D46" w:rsidRPr="008D7843" w:rsidRDefault="00D55E2C" w:rsidP="00D56D46">
      <w:pPr>
        <w:tabs>
          <w:tab w:val="left" w:pos="6300"/>
        </w:tabs>
        <w:ind w:left="4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D56D46" w:rsidRPr="0028100E">
        <w:rPr>
          <w:sz w:val="28"/>
          <w:szCs w:val="28"/>
        </w:rPr>
        <w:t xml:space="preserve">от </w:t>
      </w:r>
      <w:r w:rsidR="00D56D46">
        <w:rPr>
          <w:sz w:val="28"/>
          <w:szCs w:val="28"/>
        </w:rPr>
        <w:t xml:space="preserve"> __</w:t>
      </w:r>
      <w:r>
        <w:rPr>
          <w:sz w:val="28"/>
          <w:szCs w:val="28"/>
        </w:rPr>
        <w:t>___</w:t>
      </w:r>
      <w:r w:rsidR="00D56D46">
        <w:rPr>
          <w:sz w:val="28"/>
          <w:szCs w:val="28"/>
        </w:rPr>
        <w:t>____________ №________</w:t>
      </w:r>
    </w:p>
    <w:p w:rsidR="00D56D46" w:rsidRPr="00D8097B" w:rsidRDefault="00D56D46" w:rsidP="00D56D46">
      <w:pPr>
        <w:numPr>
          <w:ilvl w:val="0"/>
          <w:numId w:val="1"/>
        </w:numPr>
        <w:tabs>
          <w:tab w:val="clear" w:pos="0"/>
          <w:tab w:val="num" w:pos="432"/>
        </w:tabs>
        <w:autoSpaceDE w:val="0"/>
        <w:ind w:left="432" w:hanging="432"/>
        <w:jc w:val="center"/>
        <w:outlineLvl w:val="0"/>
        <w:rPr>
          <w:bCs/>
          <w:sz w:val="28"/>
          <w:szCs w:val="28"/>
          <w:lang w:eastAsia="ar-SA"/>
        </w:rPr>
      </w:pPr>
    </w:p>
    <w:p w:rsidR="00D56D46" w:rsidRPr="00D8097B" w:rsidRDefault="00D56D46" w:rsidP="00D56D46">
      <w:pPr>
        <w:numPr>
          <w:ilvl w:val="0"/>
          <w:numId w:val="1"/>
        </w:numPr>
        <w:tabs>
          <w:tab w:val="clear" w:pos="0"/>
          <w:tab w:val="num" w:pos="432"/>
        </w:tabs>
        <w:autoSpaceDE w:val="0"/>
        <w:ind w:left="432" w:hanging="432"/>
        <w:jc w:val="center"/>
        <w:outlineLvl w:val="0"/>
        <w:rPr>
          <w:bCs/>
          <w:sz w:val="28"/>
          <w:szCs w:val="28"/>
          <w:lang w:eastAsia="ar-SA"/>
        </w:rPr>
      </w:pPr>
    </w:p>
    <w:p w:rsidR="00D56D46" w:rsidRPr="0040292A" w:rsidRDefault="00D56D46" w:rsidP="00D56D46">
      <w:pPr>
        <w:numPr>
          <w:ilvl w:val="0"/>
          <w:numId w:val="1"/>
        </w:numPr>
        <w:tabs>
          <w:tab w:val="clear" w:pos="0"/>
          <w:tab w:val="num" w:pos="432"/>
        </w:tabs>
        <w:autoSpaceDE w:val="0"/>
        <w:ind w:left="432" w:hanging="432"/>
        <w:jc w:val="center"/>
        <w:outlineLvl w:val="0"/>
        <w:rPr>
          <w:bCs/>
          <w:sz w:val="28"/>
          <w:szCs w:val="28"/>
          <w:lang w:eastAsia="ar-SA"/>
        </w:rPr>
      </w:pPr>
      <w:r w:rsidRPr="0040292A">
        <w:rPr>
          <w:b/>
          <w:sz w:val="28"/>
          <w:szCs w:val="28"/>
        </w:rPr>
        <w:t>П</w:t>
      </w:r>
      <w:r w:rsidR="00165C29">
        <w:rPr>
          <w:b/>
          <w:sz w:val="28"/>
          <w:szCs w:val="28"/>
        </w:rPr>
        <w:t>ОЛОЖЕНИЕ</w:t>
      </w:r>
    </w:p>
    <w:p w:rsidR="00165C29" w:rsidRDefault="00165C29" w:rsidP="00165C29">
      <w:pPr>
        <w:jc w:val="center"/>
        <w:rPr>
          <w:b/>
          <w:sz w:val="28"/>
          <w:szCs w:val="28"/>
        </w:rPr>
      </w:pPr>
      <w:r w:rsidRPr="00D255E3">
        <w:rPr>
          <w:b/>
          <w:sz w:val="28"/>
          <w:szCs w:val="28"/>
        </w:rPr>
        <w:t>о присвоении муниципальным</w:t>
      </w:r>
      <w:r>
        <w:rPr>
          <w:b/>
          <w:sz w:val="28"/>
          <w:szCs w:val="28"/>
        </w:rPr>
        <w:t xml:space="preserve"> </w:t>
      </w:r>
      <w:r w:rsidRPr="00D255E3">
        <w:rPr>
          <w:b/>
          <w:sz w:val="28"/>
          <w:szCs w:val="28"/>
        </w:rPr>
        <w:t xml:space="preserve">учреждениям </w:t>
      </w:r>
    </w:p>
    <w:p w:rsidR="00165C29" w:rsidRPr="00D255E3" w:rsidRDefault="00165C29" w:rsidP="00165C29">
      <w:pPr>
        <w:jc w:val="center"/>
        <w:rPr>
          <w:b/>
          <w:sz w:val="28"/>
          <w:szCs w:val="28"/>
        </w:rPr>
      </w:pPr>
      <w:r w:rsidRPr="00D255E3">
        <w:rPr>
          <w:b/>
          <w:sz w:val="28"/>
          <w:szCs w:val="28"/>
        </w:rPr>
        <w:t xml:space="preserve">Тимашевского городского поселения </w:t>
      </w:r>
    </w:p>
    <w:p w:rsidR="00165C29" w:rsidRPr="00D255E3" w:rsidRDefault="00165C29" w:rsidP="00165C29">
      <w:pPr>
        <w:jc w:val="center"/>
        <w:rPr>
          <w:b/>
          <w:sz w:val="28"/>
          <w:szCs w:val="28"/>
        </w:rPr>
      </w:pPr>
      <w:r w:rsidRPr="00D255E3">
        <w:rPr>
          <w:b/>
          <w:sz w:val="28"/>
          <w:szCs w:val="28"/>
        </w:rPr>
        <w:t xml:space="preserve">Тимашевского района имен военнослужащих – </w:t>
      </w:r>
    </w:p>
    <w:p w:rsidR="00165C29" w:rsidRPr="00D255E3" w:rsidRDefault="00165C29" w:rsidP="00165C29">
      <w:pPr>
        <w:jc w:val="center"/>
        <w:rPr>
          <w:b/>
          <w:sz w:val="28"/>
          <w:szCs w:val="28"/>
        </w:rPr>
      </w:pPr>
      <w:r w:rsidRPr="00D255E3">
        <w:rPr>
          <w:b/>
          <w:sz w:val="28"/>
          <w:szCs w:val="28"/>
        </w:rPr>
        <w:t xml:space="preserve">участников боевых действий, в том числе погибших </w:t>
      </w:r>
    </w:p>
    <w:p w:rsidR="00D56D46" w:rsidRDefault="00165C29" w:rsidP="00165C29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D255E3">
        <w:rPr>
          <w:b/>
          <w:sz w:val="28"/>
          <w:szCs w:val="28"/>
        </w:rPr>
        <w:t>при исполнении воинского долга</w:t>
      </w:r>
    </w:p>
    <w:p w:rsidR="00D56D46" w:rsidRPr="00D464DC" w:rsidRDefault="00D56D46" w:rsidP="00D56D46">
      <w:pPr>
        <w:numPr>
          <w:ilvl w:val="0"/>
          <w:numId w:val="1"/>
        </w:numPr>
        <w:tabs>
          <w:tab w:val="clear" w:pos="0"/>
          <w:tab w:val="num" w:pos="432"/>
        </w:tabs>
        <w:autoSpaceDE w:val="0"/>
        <w:ind w:left="432" w:hanging="432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6603B4" w:rsidRPr="006603B4" w:rsidRDefault="006603B4" w:rsidP="00D55E2C">
      <w:pPr>
        <w:pStyle w:val="a9"/>
        <w:numPr>
          <w:ilvl w:val="0"/>
          <w:numId w:val="1"/>
        </w:num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6603B4">
        <w:rPr>
          <w:b/>
          <w:bCs/>
          <w:sz w:val="28"/>
          <w:szCs w:val="28"/>
        </w:rPr>
        <w:t>1. Общие положения</w:t>
      </w:r>
    </w:p>
    <w:p w:rsidR="006603B4" w:rsidRPr="006603B4" w:rsidRDefault="006603B4" w:rsidP="00D55E2C">
      <w:pPr>
        <w:pStyle w:val="a9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603B4" w:rsidRPr="006603B4" w:rsidRDefault="006603B4" w:rsidP="00D55E2C">
      <w:pPr>
        <w:pStyle w:val="a9"/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03B4">
        <w:rPr>
          <w:sz w:val="28"/>
          <w:szCs w:val="28"/>
        </w:rPr>
        <w:t xml:space="preserve">1.1. </w:t>
      </w:r>
      <w:proofErr w:type="gramStart"/>
      <w:r w:rsidRPr="006603B4">
        <w:rPr>
          <w:sz w:val="28"/>
          <w:szCs w:val="28"/>
        </w:rPr>
        <w:t xml:space="preserve">Настоящее Положение о присвоении муниципальным учреждениям </w:t>
      </w:r>
      <w:r w:rsidR="00580CD9">
        <w:rPr>
          <w:sz w:val="28"/>
          <w:szCs w:val="28"/>
        </w:rPr>
        <w:t>Тимашевского городского поселения Тимашевского района</w:t>
      </w:r>
      <w:r w:rsidR="00580CD9" w:rsidRPr="006603B4">
        <w:rPr>
          <w:sz w:val="28"/>
          <w:szCs w:val="28"/>
        </w:rPr>
        <w:t xml:space="preserve"> </w:t>
      </w:r>
      <w:r w:rsidRPr="006603B4">
        <w:rPr>
          <w:sz w:val="28"/>
          <w:szCs w:val="28"/>
        </w:rPr>
        <w:t xml:space="preserve">имен военнослужащих </w:t>
      </w:r>
      <w:r w:rsidR="00580CD9">
        <w:rPr>
          <w:sz w:val="28"/>
          <w:szCs w:val="28"/>
        </w:rPr>
        <w:t>–</w:t>
      </w:r>
      <w:r w:rsidRPr="006603B4">
        <w:rPr>
          <w:sz w:val="28"/>
          <w:szCs w:val="28"/>
        </w:rPr>
        <w:t xml:space="preserve"> участников боевых действий, в том числе погибших при исполнении воинского долга (далее - Положение) определяет порядок присвоения муниципальным учреждениям </w:t>
      </w:r>
      <w:r w:rsidR="00580CD9">
        <w:rPr>
          <w:sz w:val="28"/>
          <w:szCs w:val="28"/>
        </w:rPr>
        <w:t>Тимашевского городского поселения Тимашевского района</w:t>
      </w:r>
      <w:r w:rsidRPr="006603B4">
        <w:rPr>
          <w:sz w:val="28"/>
          <w:szCs w:val="28"/>
        </w:rPr>
        <w:t xml:space="preserve"> (далее </w:t>
      </w:r>
      <w:r w:rsidR="00580CD9">
        <w:rPr>
          <w:sz w:val="28"/>
          <w:szCs w:val="28"/>
        </w:rPr>
        <w:t>–</w:t>
      </w:r>
      <w:r w:rsidRPr="006603B4">
        <w:rPr>
          <w:sz w:val="28"/>
          <w:szCs w:val="28"/>
        </w:rPr>
        <w:t xml:space="preserve"> учреждения) имен военнослужащих </w:t>
      </w:r>
      <w:r w:rsidR="00580CD9">
        <w:rPr>
          <w:sz w:val="28"/>
          <w:szCs w:val="28"/>
        </w:rPr>
        <w:t>–</w:t>
      </w:r>
      <w:r w:rsidRPr="006603B4">
        <w:rPr>
          <w:sz w:val="28"/>
          <w:szCs w:val="28"/>
        </w:rPr>
        <w:t xml:space="preserve"> участников боевых действий, в том числе погибших при исполнении воинского долга.</w:t>
      </w:r>
      <w:proofErr w:type="gramEnd"/>
    </w:p>
    <w:p w:rsidR="006603B4" w:rsidRPr="006603B4" w:rsidRDefault="006603B4" w:rsidP="00D55E2C">
      <w:pPr>
        <w:pStyle w:val="a9"/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03B4">
        <w:rPr>
          <w:sz w:val="28"/>
          <w:szCs w:val="28"/>
        </w:rPr>
        <w:t>1.2. Для целей настоящего Положения используются следующие понятия и термины:</w:t>
      </w:r>
    </w:p>
    <w:p w:rsidR="006603B4" w:rsidRPr="006603B4" w:rsidRDefault="006603B4" w:rsidP="00D55E2C">
      <w:pPr>
        <w:pStyle w:val="a9"/>
        <w:numPr>
          <w:ilvl w:val="0"/>
          <w:numId w:val="1"/>
        </w:numPr>
        <w:tabs>
          <w:tab w:val="clear" w:pos="0"/>
        </w:tabs>
        <w:ind w:firstLine="709"/>
        <w:jc w:val="both"/>
        <w:rPr>
          <w:sz w:val="28"/>
          <w:szCs w:val="28"/>
        </w:rPr>
      </w:pPr>
      <w:r w:rsidRPr="006603B4">
        <w:rPr>
          <w:sz w:val="28"/>
          <w:szCs w:val="28"/>
        </w:rPr>
        <w:t xml:space="preserve">1) муниципальные учреждения – учреждения, созданные </w:t>
      </w:r>
      <w:r w:rsidR="005D2EEB">
        <w:rPr>
          <w:sz w:val="28"/>
          <w:szCs w:val="28"/>
        </w:rPr>
        <w:t>Тимашевск</w:t>
      </w:r>
      <w:r w:rsidR="007A61EB">
        <w:rPr>
          <w:sz w:val="28"/>
          <w:szCs w:val="28"/>
        </w:rPr>
        <w:t>им</w:t>
      </w:r>
      <w:r w:rsidR="005D2EEB">
        <w:rPr>
          <w:sz w:val="28"/>
          <w:szCs w:val="28"/>
        </w:rPr>
        <w:t xml:space="preserve"> городск</w:t>
      </w:r>
      <w:r w:rsidR="007A61EB">
        <w:rPr>
          <w:sz w:val="28"/>
          <w:szCs w:val="28"/>
        </w:rPr>
        <w:t>им</w:t>
      </w:r>
      <w:r w:rsidR="005D2EEB">
        <w:rPr>
          <w:sz w:val="28"/>
          <w:szCs w:val="28"/>
        </w:rPr>
        <w:t xml:space="preserve"> поселени</w:t>
      </w:r>
      <w:r w:rsidR="007A61EB">
        <w:rPr>
          <w:sz w:val="28"/>
          <w:szCs w:val="28"/>
        </w:rPr>
        <w:t>ем</w:t>
      </w:r>
      <w:r w:rsidR="005D2EEB">
        <w:rPr>
          <w:sz w:val="28"/>
          <w:szCs w:val="28"/>
        </w:rPr>
        <w:t xml:space="preserve"> Тимашевского района</w:t>
      </w:r>
      <w:r w:rsidRPr="006603B4">
        <w:rPr>
          <w:sz w:val="28"/>
          <w:szCs w:val="28"/>
        </w:rPr>
        <w:t>;</w:t>
      </w:r>
    </w:p>
    <w:p w:rsidR="006603B4" w:rsidRPr="006603B4" w:rsidRDefault="006603B4" w:rsidP="00D55E2C">
      <w:pPr>
        <w:pStyle w:val="a9"/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03B4">
        <w:rPr>
          <w:sz w:val="28"/>
          <w:szCs w:val="28"/>
        </w:rPr>
        <w:t>2) отраслево</w:t>
      </w:r>
      <w:r w:rsidR="007A61EB">
        <w:rPr>
          <w:sz w:val="28"/>
          <w:szCs w:val="28"/>
        </w:rPr>
        <w:t>й</w:t>
      </w:r>
      <w:r w:rsidRPr="006603B4">
        <w:rPr>
          <w:sz w:val="28"/>
          <w:szCs w:val="28"/>
        </w:rPr>
        <w:t xml:space="preserve"> </w:t>
      </w:r>
      <w:r w:rsidR="007A61EB">
        <w:rPr>
          <w:sz w:val="28"/>
          <w:szCs w:val="28"/>
        </w:rPr>
        <w:t>(функциональный) орган</w:t>
      </w:r>
      <w:r w:rsidRPr="006603B4">
        <w:rPr>
          <w:sz w:val="28"/>
          <w:szCs w:val="28"/>
        </w:rPr>
        <w:t xml:space="preserve"> </w:t>
      </w:r>
      <w:r w:rsidR="005D2EEB">
        <w:rPr>
          <w:sz w:val="28"/>
          <w:szCs w:val="28"/>
        </w:rPr>
        <w:t>–</w:t>
      </w:r>
      <w:r w:rsidRPr="006603B4">
        <w:rPr>
          <w:sz w:val="28"/>
          <w:szCs w:val="28"/>
        </w:rPr>
        <w:t xml:space="preserve"> структурное подразделение администрации </w:t>
      </w:r>
      <w:r w:rsidR="005D2EEB">
        <w:rPr>
          <w:sz w:val="28"/>
          <w:szCs w:val="28"/>
        </w:rPr>
        <w:t>Тимашевского городского поселения Тимашевского района</w:t>
      </w:r>
      <w:r w:rsidRPr="006603B4">
        <w:rPr>
          <w:sz w:val="28"/>
          <w:szCs w:val="28"/>
        </w:rPr>
        <w:t>, осуществляющее функции и полномочия собственника имущества (учредителя) учреждения или осуществляющее координацию деятельности в сфере, соответствующей сфере деятельности вновь создаваемого учреждения;</w:t>
      </w:r>
    </w:p>
    <w:p w:rsidR="006603B4" w:rsidRPr="00AF0E50" w:rsidRDefault="006603B4" w:rsidP="00D55E2C">
      <w:pPr>
        <w:pStyle w:val="a9"/>
        <w:numPr>
          <w:ilvl w:val="0"/>
          <w:numId w:val="1"/>
        </w:numPr>
        <w:tabs>
          <w:tab w:val="clear" w:pos="0"/>
        </w:tabs>
        <w:ind w:firstLine="709"/>
        <w:jc w:val="both"/>
      </w:pPr>
      <w:proofErr w:type="gramStart"/>
      <w:r w:rsidRPr="006603B4">
        <w:rPr>
          <w:sz w:val="28"/>
          <w:szCs w:val="28"/>
        </w:rPr>
        <w:t>3) военнослужащие – военнослужащие (лица, проходящие военную службу по контракту или военную службу по призыву в соответствии с Федеральным законом от 28 марта 1998 г</w:t>
      </w:r>
      <w:r w:rsidR="005D2EEB">
        <w:rPr>
          <w:sz w:val="28"/>
          <w:szCs w:val="28"/>
        </w:rPr>
        <w:t xml:space="preserve">.  </w:t>
      </w:r>
      <w:r w:rsidRPr="006603B4">
        <w:rPr>
          <w:sz w:val="28"/>
          <w:szCs w:val="28"/>
        </w:rPr>
        <w:t>№ 53-ФЗ «О воинской обязанности и военной службе»), сотрудники федеральных органов исполнительной власти и федеральных государственных органов, в которых федеральным законодательством предусмотрена военная служба, сотрудники органов внутренних дел Российской Федерации, Федеральной службы войск национальной гвардии Российской Федерации</w:t>
      </w:r>
      <w:proofErr w:type="gramEnd"/>
      <w:r w:rsidRPr="006603B4">
        <w:rPr>
          <w:sz w:val="28"/>
          <w:szCs w:val="28"/>
        </w:rPr>
        <w:t xml:space="preserve">, </w:t>
      </w:r>
      <w:proofErr w:type="gramStart"/>
      <w:r w:rsidRPr="006603B4">
        <w:rPr>
          <w:sz w:val="28"/>
          <w:szCs w:val="28"/>
        </w:rPr>
        <w:t xml:space="preserve">граждане, проходящие военную службу по мобилизации в Вооруженных Силах Российской Федерации, граждане, пребывающие в добровольческих формированиях в соответствии с </w:t>
      </w:r>
      <w:r w:rsidRPr="006603B4">
        <w:rPr>
          <w:sz w:val="28"/>
          <w:szCs w:val="28"/>
        </w:rPr>
        <w:lastRenderedPageBreak/>
        <w:t>контрактом о добровольном содействии в выполнении задач, возложенных на Вооруженные Силы Российской Федерации, принимающие (принимавшие) участие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выполнявшие специальные задачи на территории Сирийской Арабской</w:t>
      </w:r>
      <w:proofErr w:type="gramEnd"/>
      <w:r w:rsidRPr="006603B4">
        <w:rPr>
          <w:sz w:val="28"/>
          <w:szCs w:val="28"/>
        </w:rPr>
        <w:t xml:space="preserve"> </w:t>
      </w:r>
      <w:proofErr w:type="gramStart"/>
      <w:r w:rsidRPr="006603B4">
        <w:rPr>
          <w:sz w:val="28"/>
          <w:szCs w:val="28"/>
        </w:rPr>
        <w:t xml:space="preserve">Республики, задачи в условиях вооруженного конфликта в Чеченской Республике и на прилегающих к ней территориях Российской Федерации, отнесенных к зоне вооруженного конфликта, участники боевых действий в Афганистане, в том числе погибшие (умершие) при исполнении обязанностей военной службы, - уроженцы </w:t>
      </w:r>
      <w:r w:rsidR="003C2361">
        <w:rPr>
          <w:sz w:val="28"/>
          <w:szCs w:val="28"/>
        </w:rPr>
        <w:t>Тимашевского городского поселения Тимашевского района</w:t>
      </w:r>
      <w:r w:rsidRPr="006603B4">
        <w:rPr>
          <w:sz w:val="28"/>
          <w:szCs w:val="28"/>
        </w:rPr>
        <w:t xml:space="preserve"> или граждане, проживающие (проживавшие) на территории </w:t>
      </w:r>
      <w:r w:rsidR="003C2361">
        <w:rPr>
          <w:sz w:val="28"/>
          <w:szCs w:val="28"/>
        </w:rPr>
        <w:t>Тимашевского городского поселения Тимашевского района.</w:t>
      </w:r>
      <w:proofErr w:type="gramEnd"/>
    </w:p>
    <w:p w:rsidR="006603B4" w:rsidRPr="006603B4" w:rsidRDefault="006603B4" w:rsidP="00D55E2C">
      <w:pPr>
        <w:pStyle w:val="a9"/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03B4">
        <w:rPr>
          <w:sz w:val="28"/>
          <w:szCs w:val="28"/>
        </w:rPr>
        <w:t xml:space="preserve">1.3. Не допускается переименование учреждений, которым уже присвоено имя военнослужащего или лица, имеющего особые заслуги перед государством, Краснодарским краем или </w:t>
      </w:r>
      <w:r w:rsidR="003C2361">
        <w:rPr>
          <w:sz w:val="28"/>
          <w:szCs w:val="28"/>
        </w:rPr>
        <w:t>Тимашевск</w:t>
      </w:r>
      <w:r w:rsidR="007E0E26">
        <w:rPr>
          <w:sz w:val="28"/>
          <w:szCs w:val="28"/>
        </w:rPr>
        <w:t>им</w:t>
      </w:r>
      <w:r w:rsidR="003C2361">
        <w:rPr>
          <w:sz w:val="28"/>
          <w:szCs w:val="28"/>
        </w:rPr>
        <w:t xml:space="preserve"> городск</w:t>
      </w:r>
      <w:r w:rsidR="007E0E26">
        <w:rPr>
          <w:sz w:val="28"/>
          <w:szCs w:val="28"/>
        </w:rPr>
        <w:t>им</w:t>
      </w:r>
      <w:r w:rsidR="003C2361">
        <w:rPr>
          <w:sz w:val="28"/>
          <w:szCs w:val="28"/>
        </w:rPr>
        <w:t xml:space="preserve"> поселени</w:t>
      </w:r>
      <w:r w:rsidR="007E0E26">
        <w:rPr>
          <w:sz w:val="28"/>
          <w:szCs w:val="28"/>
        </w:rPr>
        <w:t>ем</w:t>
      </w:r>
      <w:r w:rsidR="003C2361">
        <w:rPr>
          <w:sz w:val="28"/>
          <w:szCs w:val="28"/>
        </w:rPr>
        <w:t xml:space="preserve"> Тимашевского района</w:t>
      </w:r>
      <w:r w:rsidRPr="006603B4">
        <w:rPr>
          <w:sz w:val="28"/>
          <w:szCs w:val="28"/>
        </w:rPr>
        <w:t>.</w:t>
      </w:r>
    </w:p>
    <w:p w:rsidR="006603B4" w:rsidRPr="006603B4" w:rsidRDefault="006603B4" w:rsidP="00D55E2C">
      <w:pPr>
        <w:pStyle w:val="a9"/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03B4">
        <w:rPr>
          <w:sz w:val="28"/>
          <w:szCs w:val="28"/>
        </w:rPr>
        <w:t>1.4. Присвоение учреждениям имен военнослужащих может производиться как при их жизни, так и посмертно.</w:t>
      </w:r>
    </w:p>
    <w:p w:rsidR="006603B4" w:rsidRPr="006603B4" w:rsidRDefault="006603B4" w:rsidP="00D55E2C">
      <w:pPr>
        <w:pStyle w:val="a9"/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03B4">
        <w:rPr>
          <w:sz w:val="28"/>
          <w:szCs w:val="28"/>
        </w:rPr>
        <w:t>Прижизненное присвоение учреждению имени военнослужащего допускается только с письменного согласия такого военнослужащего.</w:t>
      </w:r>
    </w:p>
    <w:p w:rsidR="006603B4" w:rsidRPr="006603B4" w:rsidRDefault="006603B4" w:rsidP="00D55E2C">
      <w:pPr>
        <w:pStyle w:val="a9"/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0" w:name="Par43"/>
      <w:bookmarkEnd w:id="0"/>
      <w:r w:rsidRPr="006603B4">
        <w:rPr>
          <w:sz w:val="28"/>
          <w:szCs w:val="28"/>
        </w:rPr>
        <w:t>Присвоение учреждению имени военнослужащего посмертно допускается только с письменного согласия родителей, совершеннолетних детей, супруга (супруги) такого лица, если таковые имеются, на использование имени в наименовании учреждения.</w:t>
      </w:r>
    </w:p>
    <w:p w:rsidR="006603B4" w:rsidRPr="006603B4" w:rsidRDefault="006603B4" w:rsidP="00D55E2C">
      <w:pPr>
        <w:pStyle w:val="a9"/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03B4">
        <w:rPr>
          <w:sz w:val="28"/>
          <w:szCs w:val="28"/>
        </w:rPr>
        <w:t xml:space="preserve">1.5. Присвоение имени военнослужащего учреждению осуществляется постановлением администрации </w:t>
      </w:r>
      <w:r w:rsidR="007E0E26">
        <w:rPr>
          <w:sz w:val="28"/>
          <w:szCs w:val="28"/>
        </w:rPr>
        <w:t>Тимашевского городского поселения Тимашевского района</w:t>
      </w:r>
      <w:r w:rsidRPr="006603B4">
        <w:rPr>
          <w:sz w:val="28"/>
          <w:szCs w:val="28"/>
        </w:rPr>
        <w:t>.</w:t>
      </w:r>
    </w:p>
    <w:p w:rsidR="006603B4" w:rsidRPr="006603B4" w:rsidRDefault="006603B4" w:rsidP="00D55E2C">
      <w:pPr>
        <w:pStyle w:val="a9"/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03B4">
        <w:rPr>
          <w:sz w:val="28"/>
          <w:szCs w:val="28"/>
        </w:rPr>
        <w:t xml:space="preserve">1.6. Инициаторами присвоения учреждениям имен военнослужащих могут выступать граждане, юридические лица независимо от организационно-правовых форм и форм собственности, трудовые коллективы, единоличные или коллегиальные органы управления соответствующих организаций, государственные органы, органы местного самоуправления, общественные объединения (далее </w:t>
      </w:r>
      <w:r w:rsidR="007E0E26">
        <w:rPr>
          <w:sz w:val="28"/>
          <w:szCs w:val="28"/>
        </w:rPr>
        <w:t>–</w:t>
      </w:r>
      <w:r w:rsidRPr="006603B4">
        <w:rPr>
          <w:sz w:val="28"/>
          <w:szCs w:val="28"/>
        </w:rPr>
        <w:t xml:space="preserve"> инициатор).</w:t>
      </w:r>
      <w:r w:rsidR="007E0E26">
        <w:rPr>
          <w:sz w:val="28"/>
          <w:szCs w:val="28"/>
        </w:rPr>
        <w:t xml:space="preserve"> </w:t>
      </w:r>
    </w:p>
    <w:p w:rsidR="006603B4" w:rsidRPr="006603B4" w:rsidRDefault="006603B4" w:rsidP="00D55E2C">
      <w:pPr>
        <w:pStyle w:val="a9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55E2C" w:rsidRDefault="006603B4" w:rsidP="00D55E2C">
      <w:pPr>
        <w:pStyle w:val="a9"/>
        <w:numPr>
          <w:ilvl w:val="0"/>
          <w:numId w:val="1"/>
        </w:num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6603B4">
        <w:rPr>
          <w:b/>
          <w:bCs/>
          <w:sz w:val="28"/>
          <w:szCs w:val="28"/>
        </w:rPr>
        <w:t xml:space="preserve">2. Порядок представления и рассмотрения </w:t>
      </w:r>
    </w:p>
    <w:p w:rsidR="00D55E2C" w:rsidRDefault="006603B4" w:rsidP="00D55E2C">
      <w:pPr>
        <w:pStyle w:val="a9"/>
        <w:numPr>
          <w:ilvl w:val="0"/>
          <w:numId w:val="1"/>
        </w:num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D55E2C">
        <w:rPr>
          <w:b/>
          <w:bCs/>
          <w:sz w:val="28"/>
          <w:szCs w:val="28"/>
        </w:rPr>
        <w:t>документов</w:t>
      </w:r>
      <w:r w:rsidR="00D55E2C" w:rsidRPr="00D55E2C">
        <w:rPr>
          <w:b/>
          <w:bCs/>
          <w:sz w:val="28"/>
          <w:szCs w:val="28"/>
        </w:rPr>
        <w:t xml:space="preserve"> </w:t>
      </w:r>
      <w:r w:rsidRPr="00D55E2C">
        <w:rPr>
          <w:b/>
          <w:bCs/>
          <w:sz w:val="28"/>
          <w:szCs w:val="28"/>
        </w:rPr>
        <w:t xml:space="preserve">на присвоение организациям </w:t>
      </w:r>
    </w:p>
    <w:p w:rsidR="006603B4" w:rsidRPr="00D55E2C" w:rsidRDefault="006603B4" w:rsidP="00D55E2C">
      <w:pPr>
        <w:pStyle w:val="a9"/>
        <w:numPr>
          <w:ilvl w:val="0"/>
          <w:numId w:val="1"/>
        </w:num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D55E2C">
        <w:rPr>
          <w:b/>
          <w:bCs/>
          <w:sz w:val="28"/>
          <w:szCs w:val="28"/>
        </w:rPr>
        <w:t>имен военнослужащих</w:t>
      </w:r>
    </w:p>
    <w:p w:rsidR="006603B4" w:rsidRPr="006603B4" w:rsidRDefault="006603B4" w:rsidP="00D55E2C">
      <w:pPr>
        <w:pStyle w:val="a9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603B4" w:rsidRPr="006603B4" w:rsidRDefault="006603B4" w:rsidP="00AB3196">
      <w:pPr>
        <w:pStyle w:val="a9"/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03B4">
        <w:rPr>
          <w:sz w:val="28"/>
          <w:szCs w:val="28"/>
        </w:rPr>
        <w:t xml:space="preserve">2.1. Для принятия решения о присвоении учреждению имени военнослужащего инициатор направляет в администрацию </w:t>
      </w:r>
      <w:r w:rsidR="007E0E26">
        <w:rPr>
          <w:sz w:val="28"/>
          <w:szCs w:val="28"/>
        </w:rPr>
        <w:t>Тимашевского городского поселения Тимашевского района</w:t>
      </w:r>
      <w:r w:rsidRPr="006603B4">
        <w:rPr>
          <w:sz w:val="28"/>
          <w:szCs w:val="28"/>
        </w:rPr>
        <w:t xml:space="preserve"> либо отраслево</w:t>
      </w:r>
      <w:r w:rsidR="00E145D3">
        <w:rPr>
          <w:sz w:val="28"/>
          <w:szCs w:val="28"/>
        </w:rPr>
        <w:t>й</w:t>
      </w:r>
      <w:r w:rsidRPr="006603B4">
        <w:rPr>
          <w:sz w:val="28"/>
          <w:szCs w:val="28"/>
        </w:rPr>
        <w:t xml:space="preserve"> </w:t>
      </w:r>
      <w:r w:rsidR="00E145D3">
        <w:rPr>
          <w:sz w:val="28"/>
          <w:szCs w:val="28"/>
        </w:rPr>
        <w:t>(функциональный) орган</w:t>
      </w:r>
      <w:r w:rsidRPr="006603B4">
        <w:rPr>
          <w:sz w:val="28"/>
          <w:szCs w:val="28"/>
        </w:rPr>
        <w:t xml:space="preserve"> инициативное письмо.</w:t>
      </w:r>
    </w:p>
    <w:p w:rsidR="006603B4" w:rsidRPr="006603B4" w:rsidRDefault="006603B4" w:rsidP="00AB3196">
      <w:pPr>
        <w:pStyle w:val="a9"/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" w:name="Par52"/>
      <w:bookmarkEnd w:id="1"/>
      <w:r w:rsidRPr="006603B4">
        <w:rPr>
          <w:sz w:val="28"/>
          <w:szCs w:val="28"/>
        </w:rPr>
        <w:t>2.2. К инициативному письму прилагаются следующие документы:</w:t>
      </w:r>
    </w:p>
    <w:p w:rsidR="006603B4" w:rsidRPr="006603B4" w:rsidRDefault="006603B4" w:rsidP="00AB3196">
      <w:pPr>
        <w:pStyle w:val="a9"/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03B4">
        <w:rPr>
          <w:sz w:val="28"/>
          <w:szCs w:val="28"/>
        </w:rPr>
        <w:t xml:space="preserve">1) пояснительная записка, содержащая краткие сведения об учреждении; </w:t>
      </w:r>
      <w:r w:rsidRPr="006603B4">
        <w:rPr>
          <w:sz w:val="28"/>
          <w:szCs w:val="28"/>
        </w:rPr>
        <w:lastRenderedPageBreak/>
        <w:t xml:space="preserve">сведения о лице, чье имя предлагается присвоить учреждению, его заслуги перед государством, </w:t>
      </w:r>
      <w:r w:rsidR="00FE783E">
        <w:rPr>
          <w:sz w:val="28"/>
          <w:szCs w:val="28"/>
        </w:rPr>
        <w:t>Тимашевским городским поселением Тимашевского района</w:t>
      </w:r>
      <w:r w:rsidRPr="006603B4">
        <w:rPr>
          <w:sz w:val="28"/>
          <w:szCs w:val="28"/>
        </w:rPr>
        <w:t xml:space="preserve">, перечень государственных наград (при наличии), указание, существуют ли на территории </w:t>
      </w:r>
      <w:r w:rsidR="00FE783E">
        <w:rPr>
          <w:sz w:val="28"/>
          <w:szCs w:val="28"/>
        </w:rPr>
        <w:t>Тимашевского городского поселения Тимашевского района</w:t>
      </w:r>
      <w:r w:rsidR="00FE783E" w:rsidRPr="006603B4">
        <w:rPr>
          <w:sz w:val="28"/>
          <w:szCs w:val="28"/>
        </w:rPr>
        <w:t xml:space="preserve"> </w:t>
      </w:r>
      <w:r w:rsidRPr="006603B4">
        <w:rPr>
          <w:sz w:val="28"/>
          <w:szCs w:val="28"/>
        </w:rPr>
        <w:t xml:space="preserve"> организации, носящие то же имя;</w:t>
      </w:r>
    </w:p>
    <w:p w:rsidR="006603B4" w:rsidRPr="006603B4" w:rsidRDefault="006603B4" w:rsidP="00AB3196">
      <w:pPr>
        <w:pStyle w:val="a9"/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03B4">
        <w:rPr>
          <w:sz w:val="28"/>
          <w:szCs w:val="28"/>
        </w:rPr>
        <w:t>2) выписка из протокола собрания трудового коллектива или решения коллегиального органа управления учреждения (при переименовании учреждения);</w:t>
      </w:r>
    </w:p>
    <w:p w:rsidR="006603B4" w:rsidRPr="006603B4" w:rsidRDefault="006603B4" w:rsidP="00AB3196">
      <w:pPr>
        <w:pStyle w:val="a9"/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03B4">
        <w:rPr>
          <w:sz w:val="28"/>
          <w:szCs w:val="28"/>
        </w:rPr>
        <w:t>3) биографическая справка о военнослужащем с указанием его фамилии, имени и отчества (при наличии), даты и места рождения, иных биографических данных;</w:t>
      </w:r>
    </w:p>
    <w:p w:rsidR="006603B4" w:rsidRPr="006603B4" w:rsidRDefault="006603B4" w:rsidP="00AB3196">
      <w:pPr>
        <w:pStyle w:val="a9"/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6603B4">
        <w:rPr>
          <w:sz w:val="28"/>
          <w:szCs w:val="28"/>
        </w:rPr>
        <w:t xml:space="preserve">4) копии </w:t>
      </w:r>
      <w:r w:rsidR="00FE783E">
        <w:rPr>
          <w:sz w:val="28"/>
          <w:szCs w:val="28"/>
        </w:rPr>
        <w:t>У</w:t>
      </w:r>
      <w:r w:rsidRPr="006603B4">
        <w:rPr>
          <w:sz w:val="28"/>
          <w:szCs w:val="28"/>
        </w:rPr>
        <w:t xml:space="preserve">става </w:t>
      </w:r>
      <w:r w:rsidRPr="006603B4">
        <w:rPr>
          <w:color w:val="000000"/>
          <w:sz w:val="28"/>
          <w:szCs w:val="28"/>
        </w:rPr>
        <w:t>и свидетельства о государственной регистрации учреждения либо выписка из Единого государственного реестра юридических лиц (при переименовании учреждения);</w:t>
      </w:r>
    </w:p>
    <w:p w:rsidR="006603B4" w:rsidRPr="006603B4" w:rsidRDefault="006603B4" w:rsidP="00AB3196">
      <w:pPr>
        <w:pStyle w:val="a9"/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6603B4">
        <w:rPr>
          <w:color w:val="000000"/>
          <w:sz w:val="28"/>
          <w:szCs w:val="28"/>
        </w:rPr>
        <w:t xml:space="preserve">5) письменное согласие лица, о присвоении имени которого направляется ходатайство, а в случае, если имя присваивается посмертно, письменное согласие всех лиц, указанных в </w:t>
      </w:r>
      <w:hyperlink w:anchor="Par43" w:tooltip="Присвоение организации имени военнослужащего посмертно допускается только с письменного согласия родителей, совершеннолетних детей, супруга (супруги) такого лица, если таковые имеются, на использование имени в наименовании организации." w:history="1">
        <w:r w:rsidRPr="006603B4">
          <w:rPr>
            <w:color w:val="000000"/>
            <w:sz w:val="28"/>
            <w:szCs w:val="28"/>
          </w:rPr>
          <w:t>абзаце третьем пункта 1.4</w:t>
        </w:r>
      </w:hyperlink>
      <w:r w:rsidRPr="006603B4">
        <w:rPr>
          <w:color w:val="000000"/>
          <w:sz w:val="28"/>
          <w:szCs w:val="28"/>
        </w:rPr>
        <w:t xml:space="preserve"> настоящего Положения, на использование имени в наименовании учреждения.</w:t>
      </w:r>
    </w:p>
    <w:p w:rsidR="006603B4" w:rsidRPr="006603B4" w:rsidRDefault="006603B4" w:rsidP="00AB3196">
      <w:pPr>
        <w:pStyle w:val="a9"/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2" w:name="Par58"/>
      <w:bookmarkEnd w:id="2"/>
      <w:r w:rsidRPr="006603B4">
        <w:rPr>
          <w:color w:val="000000"/>
          <w:sz w:val="28"/>
          <w:szCs w:val="28"/>
        </w:rPr>
        <w:t xml:space="preserve">2.3. Инициативное письмо, указанное в </w:t>
      </w:r>
      <w:hyperlink w:anchor="Par52" w:tooltip="2.2. К инициативному письму прилагаются следующие документы:" w:history="1">
        <w:r w:rsidRPr="006603B4">
          <w:rPr>
            <w:color w:val="000000"/>
            <w:sz w:val="28"/>
            <w:szCs w:val="28"/>
          </w:rPr>
          <w:t>пункте 2.2</w:t>
        </w:r>
      </w:hyperlink>
      <w:r w:rsidRPr="006603B4">
        <w:rPr>
          <w:color w:val="000000"/>
          <w:sz w:val="28"/>
          <w:szCs w:val="28"/>
        </w:rPr>
        <w:t xml:space="preserve"> настоящего Положения, согласовывается соответственно с территориальным органом Министерства обороны Российской Федерации (военным комиссариатом), территориальным органом федерального органа исполнительной власти, федерального государственного органа, в которых федеральным</w:t>
      </w:r>
      <w:r w:rsidRPr="006603B4">
        <w:rPr>
          <w:sz w:val="28"/>
          <w:szCs w:val="28"/>
        </w:rPr>
        <w:t xml:space="preserve"> законодательством предусмотрена военная служба, органа внутренних дел Российской Федерации, Федеральной службы войск национальной гвардии Российской Федерации.</w:t>
      </w:r>
    </w:p>
    <w:p w:rsidR="006603B4" w:rsidRPr="006603B4" w:rsidRDefault="006603B4" w:rsidP="00AB3196">
      <w:pPr>
        <w:pStyle w:val="a9"/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6603B4">
        <w:rPr>
          <w:sz w:val="28"/>
          <w:szCs w:val="28"/>
        </w:rPr>
        <w:t xml:space="preserve">Администрация </w:t>
      </w:r>
      <w:r w:rsidR="00FE783E">
        <w:rPr>
          <w:sz w:val="28"/>
          <w:szCs w:val="28"/>
        </w:rPr>
        <w:t>Тимашевского городского поселения Тимашевского района</w:t>
      </w:r>
      <w:r w:rsidR="009216BB">
        <w:rPr>
          <w:sz w:val="28"/>
          <w:szCs w:val="28"/>
        </w:rPr>
        <w:t>,</w:t>
      </w:r>
      <w:r w:rsidR="00FE783E" w:rsidRPr="006603B4">
        <w:rPr>
          <w:sz w:val="28"/>
          <w:szCs w:val="28"/>
        </w:rPr>
        <w:t xml:space="preserve"> </w:t>
      </w:r>
      <w:r w:rsidRPr="006603B4">
        <w:rPr>
          <w:sz w:val="28"/>
          <w:szCs w:val="28"/>
        </w:rPr>
        <w:t>либо отраслево</w:t>
      </w:r>
      <w:r w:rsidR="00646393">
        <w:rPr>
          <w:sz w:val="28"/>
          <w:szCs w:val="28"/>
        </w:rPr>
        <w:t>й</w:t>
      </w:r>
      <w:r w:rsidRPr="006603B4">
        <w:rPr>
          <w:sz w:val="28"/>
          <w:szCs w:val="28"/>
        </w:rPr>
        <w:t xml:space="preserve"> </w:t>
      </w:r>
      <w:r w:rsidR="00646393">
        <w:rPr>
          <w:sz w:val="28"/>
          <w:szCs w:val="28"/>
        </w:rPr>
        <w:t>(функциональный) орган</w:t>
      </w:r>
      <w:r w:rsidR="009216BB">
        <w:rPr>
          <w:sz w:val="28"/>
          <w:szCs w:val="28"/>
        </w:rPr>
        <w:t>,</w:t>
      </w:r>
      <w:r w:rsidRPr="006603B4">
        <w:rPr>
          <w:sz w:val="28"/>
          <w:szCs w:val="28"/>
        </w:rPr>
        <w:t xml:space="preserve"> в течение 5 рабочих дней обеспечивает </w:t>
      </w:r>
      <w:r w:rsidRPr="006603B4">
        <w:rPr>
          <w:color w:val="000000"/>
          <w:sz w:val="28"/>
          <w:szCs w:val="28"/>
        </w:rPr>
        <w:t>направление инициативного письма на согласование, предусмотренное настоящим пунктом.</w:t>
      </w:r>
    </w:p>
    <w:p w:rsidR="006603B4" w:rsidRPr="006603B4" w:rsidRDefault="006603B4" w:rsidP="00AB3196">
      <w:pPr>
        <w:pStyle w:val="a9"/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6603B4">
        <w:rPr>
          <w:color w:val="000000"/>
          <w:sz w:val="28"/>
          <w:szCs w:val="28"/>
        </w:rPr>
        <w:t>2.4. Отраслево</w:t>
      </w:r>
      <w:r w:rsidR="00646393">
        <w:rPr>
          <w:color w:val="000000"/>
          <w:sz w:val="28"/>
          <w:szCs w:val="28"/>
        </w:rPr>
        <w:t>й</w:t>
      </w:r>
      <w:r w:rsidRPr="006603B4">
        <w:rPr>
          <w:color w:val="000000"/>
          <w:sz w:val="28"/>
          <w:szCs w:val="28"/>
        </w:rPr>
        <w:t xml:space="preserve"> </w:t>
      </w:r>
      <w:r w:rsidR="00646393">
        <w:rPr>
          <w:color w:val="000000"/>
          <w:sz w:val="28"/>
          <w:szCs w:val="28"/>
        </w:rPr>
        <w:t>(функциональный)</w:t>
      </w:r>
      <w:r w:rsidRPr="006603B4">
        <w:rPr>
          <w:color w:val="000000"/>
          <w:sz w:val="28"/>
          <w:szCs w:val="28"/>
        </w:rPr>
        <w:t xml:space="preserve"> </w:t>
      </w:r>
      <w:r w:rsidR="00646393">
        <w:rPr>
          <w:color w:val="000000"/>
          <w:sz w:val="28"/>
          <w:szCs w:val="28"/>
        </w:rPr>
        <w:t>орган</w:t>
      </w:r>
      <w:r w:rsidRPr="006603B4">
        <w:rPr>
          <w:color w:val="000000"/>
          <w:sz w:val="28"/>
          <w:szCs w:val="28"/>
        </w:rPr>
        <w:t xml:space="preserve"> после получения согласования органов, указанных в </w:t>
      </w:r>
      <w:hyperlink w:anchor="Par58" w:tooltip="2.3. Инициативное письмо, указанное в пункте 2.2 настоящего Положения, согласовывается соответственно с территориальным органом Министерства обороны Российской Федерации (военным комиссариатом), территориальным органом федерального органа исполнительной власти" w:history="1">
        <w:r w:rsidRPr="006603B4">
          <w:rPr>
            <w:color w:val="000000"/>
            <w:sz w:val="28"/>
            <w:szCs w:val="28"/>
          </w:rPr>
          <w:t>пункте 2.3</w:t>
        </w:r>
      </w:hyperlink>
      <w:r w:rsidRPr="006603B4">
        <w:rPr>
          <w:color w:val="000000"/>
          <w:sz w:val="28"/>
          <w:szCs w:val="28"/>
        </w:rPr>
        <w:t xml:space="preserve"> настоящего Положения, в течение 5 рабочих дней направляет в администрацию </w:t>
      </w:r>
      <w:r w:rsidR="009216BB">
        <w:rPr>
          <w:sz w:val="28"/>
          <w:szCs w:val="28"/>
        </w:rPr>
        <w:t>Тимашевского городского поселения Тимашевского района</w:t>
      </w:r>
      <w:r w:rsidRPr="006603B4">
        <w:rPr>
          <w:color w:val="000000"/>
          <w:sz w:val="28"/>
          <w:szCs w:val="28"/>
        </w:rPr>
        <w:t xml:space="preserve"> ходатайство о присвоении учреждению имени военнослужащего с приложением документов, указанных в </w:t>
      </w:r>
      <w:hyperlink w:anchor="Par52" w:tooltip="2.2. К инициативному письму прилагаются следующие документы:" w:history="1">
        <w:r w:rsidRPr="006603B4">
          <w:rPr>
            <w:color w:val="000000"/>
            <w:sz w:val="28"/>
            <w:szCs w:val="28"/>
          </w:rPr>
          <w:t>пункте 2.2</w:t>
        </w:r>
      </w:hyperlink>
      <w:r w:rsidRPr="006603B4">
        <w:rPr>
          <w:color w:val="000000"/>
          <w:sz w:val="28"/>
          <w:szCs w:val="28"/>
        </w:rPr>
        <w:t xml:space="preserve"> настоящего Положения.</w:t>
      </w:r>
    </w:p>
    <w:p w:rsidR="006603B4" w:rsidRPr="006603B4" w:rsidRDefault="006603B4" w:rsidP="00AB3196">
      <w:pPr>
        <w:pStyle w:val="a9"/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3" w:name="Par63"/>
      <w:bookmarkEnd w:id="3"/>
      <w:r w:rsidRPr="006603B4">
        <w:rPr>
          <w:sz w:val="28"/>
          <w:szCs w:val="28"/>
        </w:rPr>
        <w:t xml:space="preserve">2.5. В течение 5 рабочих дней со дня поступления ходатайства отраслевого </w:t>
      </w:r>
      <w:r w:rsidR="008347CD">
        <w:rPr>
          <w:sz w:val="28"/>
          <w:szCs w:val="28"/>
        </w:rPr>
        <w:t>(функционального) органа</w:t>
      </w:r>
      <w:r w:rsidRPr="006603B4">
        <w:rPr>
          <w:sz w:val="28"/>
          <w:szCs w:val="28"/>
        </w:rPr>
        <w:t xml:space="preserve"> либо</w:t>
      </w:r>
      <w:r w:rsidRPr="006603B4">
        <w:rPr>
          <w:color w:val="000000"/>
          <w:sz w:val="28"/>
          <w:szCs w:val="28"/>
        </w:rPr>
        <w:t xml:space="preserve"> получения администрацией </w:t>
      </w:r>
      <w:r w:rsidR="009216BB">
        <w:rPr>
          <w:sz w:val="28"/>
          <w:szCs w:val="28"/>
        </w:rPr>
        <w:t>Тимашевского городского поселения Тимашевского района</w:t>
      </w:r>
      <w:r w:rsidR="009216BB" w:rsidRPr="006603B4">
        <w:rPr>
          <w:color w:val="000000"/>
          <w:sz w:val="28"/>
          <w:szCs w:val="28"/>
        </w:rPr>
        <w:t xml:space="preserve"> </w:t>
      </w:r>
      <w:r w:rsidRPr="006603B4">
        <w:rPr>
          <w:color w:val="000000"/>
          <w:sz w:val="28"/>
          <w:szCs w:val="28"/>
        </w:rPr>
        <w:t xml:space="preserve">согласования органов, указанных в </w:t>
      </w:r>
      <w:hyperlink w:anchor="Par58" w:tooltip="2.3. Инициативное письмо, указанное в пункте 2.2 настоящего Положения, согласовывается соответственно с территориальным органом Министерства обороны Российской Федерации (военным комиссариатом), территориальным органом федерального органа исполнительной власти" w:history="1">
        <w:r w:rsidRPr="006603B4">
          <w:rPr>
            <w:color w:val="000000"/>
            <w:sz w:val="28"/>
            <w:szCs w:val="28"/>
          </w:rPr>
          <w:t>пункте 2.3</w:t>
        </w:r>
      </w:hyperlink>
      <w:r w:rsidRPr="006603B4">
        <w:rPr>
          <w:color w:val="000000"/>
          <w:sz w:val="28"/>
          <w:szCs w:val="28"/>
        </w:rPr>
        <w:t xml:space="preserve"> настоящего Положения, разрабатывается </w:t>
      </w:r>
      <w:r w:rsidRPr="006603B4">
        <w:rPr>
          <w:sz w:val="28"/>
          <w:szCs w:val="28"/>
        </w:rPr>
        <w:t xml:space="preserve">проект постановления администрации </w:t>
      </w:r>
      <w:r w:rsidR="002B152D">
        <w:rPr>
          <w:sz w:val="28"/>
          <w:szCs w:val="28"/>
        </w:rPr>
        <w:t>Тимашевского городского поселения Тимашевского района</w:t>
      </w:r>
      <w:r w:rsidRPr="006603B4">
        <w:rPr>
          <w:sz w:val="28"/>
          <w:szCs w:val="28"/>
        </w:rPr>
        <w:t>, в соответствии с которым учреждению присваивается имя военнослужащего.</w:t>
      </w:r>
    </w:p>
    <w:p w:rsidR="006603B4" w:rsidRPr="006603B4" w:rsidRDefault="006603B4" w:rsidP="00AB3196">
      <w:pPr>
        <w:pStyle w:val="a9"/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03B4">
        <w:rPr>
          <w:sz w:val="28"/>
          <w:szCs w:val="28"/>
        </w:rPr>
        <w:t>2.6. Отказ в присвоении учреж</w:t>
      </w:r>
      <w:bookmarkStart w:id="4" w:name="_GoBack"/>
      <w:bookmarkEnd w:id="4"/>
      <w:r w:rsidRPr="006603B4">
        <w:rPr>
          <w:sz w:val="28"/>
          <w:szCs w:val="28"/>
        </w:rPr>
        <w:t xml:space="preserve">дению имени военнослужащего </w:t>
      </w:r>
      <w:r w:rsidRPr="006603B4">
        <w:rPr>
          <w:sz w:val="28"/>
          <w:szCs w:val="28"/>
        </w:rPr>
        <w:lastRenderedPageBreak/>
        <w:t>допускается в случае несоблюдения требований, установленных настоящим Положением.</w:t>
      </w:r>
    </w:p>
    <w:p w:rsidR="006603B4" w:rsidRPr="006603B4" w:rsidRDefault="006603B4" w:rsidP="00D55E2C">
      <w:pPr>
        <w:pStyle w:val="a9"/>
        <w:numPr>
          <w:ilvl w:val="0"/>
          <w:numId w:val="1"/>
        </w:num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6603B4">
        <w:rPr>
          <w:b/>
          <w:bCs/>
          <w:sz w:val="28"/>
          <w:szCs w:val="28"/>
        </w:rPr>
        <w:t>3. Заключительные положения</w:t>
      </w:r>
    </w:p>
    <w:p w:rsidR="006603B4" w:rsidRPr="006603B4" w:rsidRDefault="006603B4" w:rsidP="00D55E2C">
      <w:pPr>
        <w:pStyle w:val="a9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603B4" w:rsidRPr="006603B4" w:rsidRDefault="006603B4" w:rsidP="00AB3196">
      <w:pPr>
        <w:pStyle w:val="a9"/>
        <w:numPr>
          <w:ilvl w:val="0"/>
          <w:numId w:val="1"/>
        </w:num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03B4">
        <w:rPr>
          <w:sz w:val="28"/>
          <w:szCs w:val="28"/>
        </w:rPr>
        <w:t xml:space="preserve">3.1. После принятия постановления администрации </w:t>
      </w:r>
      <w:r w:rsidR="002B152D">
        <w:rPr>
          <w:sz w:val="28"/>
          <w:szCs w:val="28"/>
        </w:rPr>
        <w:t>Тимашевского городского поселения Тимашевского района</w:t>
      </w:r>
      <w:r w:rsidRPr="006603B4">
        <w:rPr>
          <w:sz w:val="28"/>
          <w:szCs w:val="28"/>
        </w:rPr>
        <w:t>, в соответствии с которым учреждению присваивается имя военнослужащего, присвоенное имя включается в наименование учреждения, в том числе путем переименования учреждения с внесением изменений в учредительные документы, печати, штампы, официальные бланки, вывески.</w:t>
      </w:r>
    </w:p>
    <w:p w:rsidR="006603B4" w:rsidRPr="006603B4" w:rsidRDefault="006603B4" w:rsidP="00AB3196">
      <w:pPr>
        <w:pStyle w:val="a9"/>
        <w:numPr>
          <w:ilvl w:val="0"/>
          <w:numId w:val="1"/>
        </w:num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03B4">
        <w:rPr>
          <w:sz w:val="28"/>
          <w:szCs w:val="28"/>
        </w:rPr>
        <w:t>3.2. В честь присвоения имени военнослужащего учреждению на фасаде или внутри здания, в котором расположено учреждение, может быть размещена мемориальная доска в соответствии с муниципальными правовыми актами.</w:t>
      </w:r>
    </w:p>
    <w:p w:rsidR="00D56D46" w:rsidRDefault="00D56D46" w:rsidP="00AB3196">
      <w:pPr>
        <w:ind w:firstLine="709"/>
        <w:contextualSpacing/>
        <w:jc w:val="both"/>
        <w:rPr>
          <w:sz w:val="28"/>
          <w:szCs w:val="28"/>
          <w:lang w:eastAsia="ar-SA"/>
        </w:rPr>
      </w:pPr>
    </w:p>
    <w:p w:rsidR="00D56D46" w:rsidRPr="00D71991" w:rsidRDefault="00D56D46" w:rsidP="00D55E2C">
      <w:pPr>
        <w:contextualSpacing/>
        <w:rPr>
          <w:sz w:val="28"/>
          <w:szCs w:val="28"/>
          <w:lang w:eastAsia="ar-SA"/>
        </w:rPr>
      </w:pPr>
    </w:p>
    <w:p w:rsidR="00D56D46" w:rsidRDefault="00165C29" w:rsidP="00D56D46">
      <w:pPr>
        <w:pStyle w:val="a3"/>
        <w:spacing w:after="0"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D56D46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D56D46">
        <w:rPr>
          <w:sz w:val="28"/>
          <w:szCs w:val="28"/>
        </w:rPr>
        <w:t xml:space="preserve"> главы Тимашевского </w:t>
      </w:r>
    </w:p>
    <w:p w:rsidR="008B0C96" w:rsidRDefault="00D56D46" w:rsidP="00D56D46">
      <w:pPr>
        <w:pStyle w:val="a3"/>
        <w:spacing w:after="0"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городского п</w:t>
      </w:r>
      <w:r w:rsidRPr="00DB1B2E">
        <w:rPr>
          <w:sz w:val="28"/>
          <w:szCs w:val="28"/>
        </w:rPr>
        <w:t>оселения</w:t>
      </w:r>
      <w:r>
        <w:rPr>
          <w:sz w:val="28"/>
          <w:szCs w:val="28"/>
        </w:rPr>
        <w:t xml:space="preserve"> </w:t>
      </w:r>
    </w:p>
    <w:p w:rsidR="00D56D46" w:rsidRPr="00DB1B2E" w:rsidRDefault="00D56D46" w:rsidP="00D56D46">
      <w:pPr>
        <w:pStyle w:val="a3"/>
        <w:spacing w:after="0" w:line="0" w:lineRule="atLeast"/>
        <w:jc w:val="both"/>
        <w:rPr>
          <w:bCs/>
          <w:sz w:val="28"/>
          <w:szCs w:val="28"/>
        </w:rPr>
      </w:pPr>
      <w:r w:rsidRPr="00DB1B2E">
        <w:rPr>
          <w:sz w:val="28"/>
          <w:szCs w:val="28"/>
        </w:rPr>
        <w:t xml:space="preserve">Тимашевского района </w:t>
      </w:r>
      <w:r>
        <w:rPr>
          <w:sz w:val="28"/>
          <w:szCs w:val="28"/>
        </w:rPr>
        <w:t xml:space="preserve">                                       </w:t>
      </w:r>
      <w:r w:rsidR="008B0C96">
        <w:rPr>
          <w:sz w:val="28"/>
          <w:szCs w:val="28"/>
        </w:rPr>
        <w:t xml:space="preserve">                                 </w:t>
      </w:r>
      <w:r w:rsidR="00AB3196">
        <w:rPr>
          <w:sz w:val="28"/>
          <w:szCs w:val="28"/>
        </w:rPr>
        <w:t xml:space="preserve"> </w:t>
      </w:r>
      <w:r w:rsidR="008B0C96">
        <w:rPr>
          <w:sz w:val="28"/>
          <w:szCs w:val="28"/>
        </w:rPr>
        <w:t xml:space="preserve">     </w:t>
      </w:r>
      <w:r>
        <w:rPr>
          <w:sz w:val="28"/>
          <w:szCs w:val="28"/>
        </w:rPr>
        <w:t>В.С</w:t>
      </w:r>
      <w:r w:rsidR="00AB3196">
        <w:rPr>
          <w:sz w:val="28"/>
          <w:szCs w:val="28"/>
        </w:rPr>
        <w:t xml:space="preserve">. </w:t>
      </w:r>
      <w:proofErr w:type="spellStart"/>
      <w:r w:rsidR="00AB3196">
        <w:rPr>
          <w:sz w:val="28"/>
          <w:szCs w:val="28"/>
        </w:rPr>
        <w:t>Валько</w:t>
      </w:r>
      <w:proofErr w:type="spellEnd"/>
    </w:p>
    <w:p w:rsidR="0077483C" w:rsidRDefault="0077483C"/>
    <w:sectPr w:rsidR="0077483C" w:rsidSect="00D56D46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1924" w:rsidRDefault="00E41924" w:rsidP="00D56D46">
      <w:r>
        <w:separator/>
      </w:r>
    </w:p>
  </w:endnote>
  <w:endnote w:type="continuationSeparator" w:id="0">
    <w:p w:rsidR="00E41924" w:rsidRDefault="00E41924" w:rsidP="00D56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1924" w:rsidRDefault="00E41924" w:rsidP="00D56D46">
      <w:r>
        <w:separator/>
      </w:r>
    </w:p>
  </w:footnote>
  <w:footnote w:type="continuationSeparator" w:id="0">
    <w:p w:rsidR="00E41924" w:rsidRDefault="00E41924" w:rsidP="00D56D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6878495"/>
      <w:docPartObj>
        <w:docPartGallery w:val="Page Numbers (Top of Page)"/>
        <w:docPartUnique/>
      </w:docPartObj>
    </w:sdtPr>
    <w:sdtEndPr/>
    <w:sdtContent>
      <w:p w:rsidR="00D56D46" w:rsidRDefault="00D56D46">
        <w:pPr>
          <w:pStyle w:val="a5"/>
          <w:jc w:val="center"/>
        </w:pPr>
        <w:r w:rsidRPr="002B152D">
          <w:rPr>
            <w:sz w:val="28"/>
            <w:szCs w:val="28"/>
          </w:rPr>
          <w:fldChar w:fldCharType="begin"/>
        </w:r>
        <w:r w:rsidRPr="002B152D">
          <w:rPr>
            <w:sz w:val="28"/>
            <w:szCs w:val="28"/>
          </w:rPr>
          <w:instrText>PAGE   \* MERGEFORMAT</w:instrText>
        </w:r>
        <w:r w:rsidRPr="002B152D">
          <w:rPr>
            <w:sz w:val="28"/>
            <w:szCs w:val="28"/>
          </w:rPr>
          <w:fldChar w:fldCharType="separate"/>
        </w:r>
        <w:r w:rsidR="008A19BD">
          <w:rPr>
            <w:noProof/>
            <w:sz w:val="28"/>
            <w:szCs w:val="28"/>
          </w:rPr>
          <w:t>2</w:t>
        </w:r>
        <w:r w:rsidRPr="002B152D">
          <w:rPr>
            <w:sz w:val="28"/>
            <w:szCs w:val="28"/>
          </w:rPr>
          <w:fldChar w:fldCharType="end"/>
        </w:r>
      </w:p>
    </w:sdtContent>
  </w:sdt>
  <w:p w:rsidR="00D56D46" w:rsidRDefault="00D56D4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center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center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center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center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center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center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center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center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center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B12"/>
    <w:rsid w:val="00101F86"/>
    <w:rsid w:val="00165C29"/>
    <w:rsid w:val="002B152D"/>
    <w:rsid w:val="003C2361"/>
    <w:rsid w:val="004A22F7"/>
    <w:rsid w:val="00580CD9"/>
    <w:rsid w:val="005D2EEB"/>
    <w:rsid w:val="00646393"/>
    <w:rsid w:val="006603B4"/>
    <w:rsid w:val="0077483C"/>
    <w:rsid w:val="007A61EB"/>
    <w:rsid w:val="007E0E26"/>
    <w:rsid w:val="008347CD"/>
    <w:rsid w:val="008A19BD"/>
    <w:rsid w:val="008B0C96"/>
    <w:rsid w:val="008B2B12"/>
    <w:rsid w:val="009216BB"/>
    <w:rsid w:val="00A11153"/>
    <w:rsid w:val="00AB3196"/>
    <w:rsid w:val="00D55E2C"/>
    <w:rsid w:val="00D56D46"/>
    <w:rsid w:val="00E145D3"/>
    <w:rsid w:val="00E41924"/>
    <w:rsid w:val="00E76CEF"/>
    <w:rsid w:val="00E92880"/>
    <w:rsid w:val="00F72CD7"/>
    <w:rsid w:val="00FE7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D46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56D46"/>
    <w:pPr>
      <w:spacing w:after="120"/>
    </w:pPr>
  </w:style>
  <w:style w:type="character" w:customStyle="1" w:styleId="a4">
    <w:name w:val="Основной текст Знак"/>
    <w:basedOn w:val="a0"/>
    <w:link w:val="a3"/>
    <w:rsid w:val="00D56D46"/>
    <w:rPr>
      <w:rFonts w:ascii="Times New Roman" w:eastAsia="Lucida Sans Unicode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D56D4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56D46"/>
    <w:rPr>
      <w:rFonts w:ascii="Times New Roman" w:eastAsia="Lucida Sans Unicode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D56D4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56D46"/>
    <w:rPr>
      <w:rFonts w:ascii="Times New Roman" w:eastAsia="Lucida Sans Unicode" w:hAnsi="Times New Roman" w:cs="Times New Roman"/>
      <w:sz w:val="24"/>
      <w:szCs w:val="24"/>
    </w:rPr>
  </w:style>
  <w:style w:type="paragraph" w:styleId="a9">
    <w:name w:val="List Paragraph"/>
    <w:basedOn w:val="a"/>
    <w:uiPriority w:val="34"/>
    <w:qFormat/>
    <w:rsid w:val="006603B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D46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56D46"/>
    <w:pPr>
      <w:spacing w:after="120"/>
    </w:pPr>
  </w:style>
  <w:style w:type="character" w:customStyle="1" w:styleId="a4">
    <w:name w:val="Основной текст Знак"/>
    <w:basedOn w:val="a0"/>
    <w:link w:val="a3"/>
    <w:rsid w:val="00D56D46"/>
    <w:rPr>
      <w:rFonts w:ascii="Times New Roman" w:eastAsia="Lucida Sans Unicode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D56D4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56D46"/>
    <w:rPr>
      <w:rFonts w:ascii="Times New Roman" w:eastAsia="Lucida Sans Unicode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D56D4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56D46"/>
    <w:rPr>
      <w:rFonts w:ascii="Times New Roman" w:eastAsia="Lucida Sans Unicode" w:hAnsi="Times New Roman" w:cs="Times New Roman"/>
      <w:sz w:val="24"/>
      <w:szCs w:val="24"/>
    </w:rPr>
  </w:style>
  <w:style w:type="paragraph" w:styleId="a9">
    <w:name w:val="List Paragraph"/>
    <w:basedOn w:val="a"/>
    <w:uiPriority w:val="34"/>
    <w:qFormat/>
    <w:rsid w:val="006603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1348</Words>
  <Characters>7690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2023-12-26T06:16:00Z</dcterms:created>
  <dcterms:modified xsi:type="dcterms:W3CDTF">2023-12-26T08:18:00Z</dcterms:modified>
</cp:coreProperties>
</file>